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4E" w:rsidRDefault="00464AF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2268855</wp:posOffset>
                </wp:positionV>
                <wp:extent cx="2729865" cy="27432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4E" w:rsidRDefault="00464AF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9pt;margin-top:178.65pt;width:214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NH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SyCOJrP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" filled="f" stroked="f">
                <v:textbox inset="0,0,0,0">
                  <w:txbxContent>
                    <w:p w:rsidR="009B7B4E" w:rsidRDefault="00464AF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37155" cy="239966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39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D5" w:rsidRDefault="00900E13" w:rsidP="002078D5">
                            <w:pPr>
                              <w:pStyle w:val="a5"/>
                            </w:pPr>
                            <w:fldSimple w:instr=" DOCPROPERTY  doc_summary  \* MERGEFORMAT ">
                              <w:r w:rsidR="002078D5">
                                <w:t xml:space="preserve">Об отмене постановления главы Пермского муниципального района от 24.03.2020 № СЭД-2020-299-01-01-02-05С-2 «О 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края, включающей земельный участок под многоквартирным </w:t>
                              </w:r>
                              <w:bookmarkStart w:id="0" w:name="_GoBack"/>
                              <w:r w:rsidR="002078D5">
                                <w:t xml:space="preserve">домом № 18 по ул. Победы» </w:t>
                              </w:r>
                            </w:fldSimple>
                          </w:p>
                          <w:bookmarkEnd w:id="0"/>
                          <w:p w:rsidR="009B7B4E" w:rsidRDefault="009B7B4E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7.65pt;height:188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W4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" filled="f" stroked="f">
                <v:textbox inset="0,0,0,0">
                  <w:txbxContent>
                    <w:p w:rsidR="002078D5" w:rsidRDefault="00900E13" w:rsidP="002078D5">
                      <w:pPr>
                        <w:pStyle w:val="a5"/>
                      </w:pPr>
                      <w:fldSimple w:instr=" DOCPROPERTY  doc_summary  \* MERGEFORMAT ">
                        <w:r w:rsidR="002078D5">
                          <w:t xml:space="preserve">Об отмене постановления главы Пермского муниципального района от 24.03.2020 № СЭД-2020-299-01-01-02-05С-2 «О 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края, включающей земельный участок под многоквартирным </w:t>
                        </w:r>
                        <w:bookmarkStart w:id="1" w:name="_GoBack"/>
                        <w:r w:rsidR="002078D5">
                          <w:t xml:space="preserve">домом № 18 по ул. Победы» </w:t>
                        </w:r>
                      </w:fldSimple>
                    </w:p>
                    <w:bookmarkEnd w:id="1"/>
                    <w:p w:rsidR="009B7B4E" w:rsidRDefault="009B7B4E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4E" w:rsidRDefault="00464AF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9B7B4E" w:rsidRDefault="00464AF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4E" w:rsidRDefault="009B7B4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9B7B4E" w:rsidRDefault="009B7B4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78D5" w:rsidRDefault="002078D5">
      <w:pPr>
        <w:spacing w:line="360" w:lineRule="exact"/>
        <w:ind w:firstLine="720"/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Pr="002078D5" w:rsidRDefault="002078D5" w:rsidP="002078D5">
      <w:pPr>
        <w:rPr>
          <w:sz w:val="28"/>
          <w:szCs w:val="28"/>
        </w:rPr>
      </w:pPr>
    </w:p>
    <w:p w:rsidR="002078D5" w:rsidRDefault="002078D5" w:rsidP="002078D5">
      <w:pPr>
        <w:rPr>
          <w:sz w:val="28"/>
          <w:szCs w:val="28"/>
        </w:rPr>
      </w:pPr>
    </w:p>
    <w:p w:rsidR="002078D5" w:rsidRDefault="002078D5" w:rsidP="002078D5">
      <w:pPr>
        <w:spacing w:line="360" w:lineRule="atLeast"/>
        <w:ind w:firstLine="709"/>
        <w:jc w:val="both"/>
        <w:rPr>
          <w:sz w:val="28"/>
          <w:szCs w:val="20"/>
        </w:rPr>
      </w:pPr>
      <w:r w:rsidRPr="00B97D20">
        <w:rPr>
          <w:sz w:val="28"/>
          <w:szCs w:val="20"/>
        </w:rPr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13 ст. 46 Градостроительного кодекса Российской Федерации, </w:t>
      </w:r>
      <w:r w:rsidR="00071A2D">
        <w:rPr>
          <w:sz w:val="28"/>
          <w:szCs w:val="20"/>
        </w:rPr>
        <w:t>п. 11 ч. 1 ст. 47</w:t>
      </w:r>
      <w:r w:rsidRPr="00B97D20">
        <w:rPr>
          <w:sz w:val="28"/>
          <w:szCs w:val="20"/>
        </w:rPr>
        <w:t xml:space="preserve"> Устава муниципального образования «Пермский муниципальный район», </w:t>
      </w:r>
      <w:r w:rsidR="00900E13">
        <w:rPr>
          <w:sz w:val="28"/>
          <w:szCs w:val="20"/>
        </w:rPr>
        <w:t>у</w:t>
      </w:r>
      <w:r w:rsidRPr="00465960">
        <w:rPr>
          <w:sz w:val="28"/>
          <w:szCs w:val="20"/>
        </w:rPr>
        <w:t>казом губернатора Пермского края от 29.03.2020 № 23 «О</w:t>
      </w:r>
      <w:r>
        <w:rPr>
          <w:sz w:val="28"/>
          <w:szCs w:val="20"/>
        </w:rPr>
        <w:t xml:space="preserve"> </w:t>
      </w:r>
      <w:r w:rsidRPr="00465960">
        <w:rPr>
          <w:sz w:val="28"/>
          <w:szCs w:val="20"/>
        </w:rPr>
        <w:t>мероприятиях, реализуемых в связи с угро</w:t>
      </w:r>
      <w:r w:rsidR="00071A2D">
        <w:rPr>
          <w:sz w:val="28"/>
          <w:szCs w:val="20"/>
        </w:rPr>
        <w:t>зой распространения новой корона</w:t>
      </w:r>
      <w:r w:rsidR="00900E13">
        <w:rPr>
          <w:sz w:val="28"/>
          <w:szCs w:val="20"/>
        </w:rPr>
        <w:t>вирусной инфекции</w:t>
      </w:r>
      <w:r w:rsidRPr="00465960">
        <w:rPr>
          <w:sz w:val="28"/>
          <w:szCs w:val="20"/>
        </w:rPr>
        <w:t xml:space="preserve"> (COVID-19) в Пермском крае»</w:t>
      </w:r>
      <w:r>
        <w:rPr>
          <w:sz w:val="28"/>
          <w:szCs w:val="20"/>
        </w:rPr>
        <w:t xml:space="preserve">, </w:t>
      </w:r>
    </w:p>
    <w:p w:rsidR="002078D5" w:rsidRPr="00B97D20" w:rsidRDefault="00071A2D" w:rsidP="002078D5">
      <w:pPr>
        <w:spacing w:line="36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>ПОСТАНОВЛЯЮ</w:t>
      </w:r>
      <w:r w:rsidR="002078D5" w:rsidRPr="00B97D20">
        <w:rPr>
          <w:sz w:val="28"/>
          <w:szCs w:val="20"/>
        </w:rPr>
        <w:t>:</w:t>
      </w:r>
    </w:p>
    <w:p w:rsidR="002078D5" w:rsidRPr="00B97D20" w:rsidRDefault="002078D5" w:rsidP="00900E13">
      <w:pPr>
        <w:numPr>
          <w:ilvl w:val="0"/>
          <w:numId w:val="2"/>
        </w:numPr>
        <w:spacing w:line="360" w:lineRule="atLeast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Отменить постановление главы Пермского муниципального района от 24.03.2020 № СЭД-2020-299-01-01-02-05С-2 «О 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края, включающей земельный участок под многоквартирным домом №</w:t>
      </w:r>
      <w:r w:rsidR="00900E13">
        <w:rPr>
          <w:sz w:val="28"/>
          <w:szCs w:val="20"/>
        </w:rPr>
        <w:t> </w:t>
      </w:r>
      <w:r>
        <w:rPr>
          <w:sz w:val="28"/>
          <w:szCs w:val="20"/>
        </w:rPr>
        <w:t>18 по ул. Победы».</w:t>
      </w:r>
      <w:r w:rsidR="00900E13">
        <w:rPr>
          <w:sz w:val="28"/>
          <w:szCs w:val="20"/>
        </w:rPr>
        <w:t> </w:t>
      </w:r>
    </w:p>
    <w:p w:rsidR="002078D5" w:rsidRPr="00900E13" w:rsidRDefault="002078D5" w:rsidP="00900E13">
      <w:pPr>
        <w:numPr>
          <w:ilvl w:val="0"/>
          <w:numId w:val="2"/>
        </w:numPr>
        <w:spacing w:line="360" w:lineRule="atLeast"/>
        <w:ind w:left="0" w:firstLine="709"/>
        <w:jc w:val="both"/>
        <w:rPr>
          <w:sz w:val="28"/>
          <w:szCs w:val="20"/>
        </w:rPr>
      </w:pPr>
      <w:r w:rsidRPr="00900E13">
        <w:rPr>
          <w:sz w:val="28"/>
          <w:szCs w:val="20"/>
        </w:rPr>
        <w:t xml:space="preserve">Настоящее постановление опубликовать в муниципальной газете «Нива» и разместить на официальном сайте Пермского муниципального района </w:t>
      </w:r>
      <w:hyperlink r:id="rId10" w:history="1">
        <w:r w:rsidRPr="00900E13">
          <w:rPr>
            <w:sz w:val="28"/>
            <w:szCs w:val="28"/>
            <w:lang w:val="en-US"/>
          </w:rPr>
          <w:t>www</w:t>
        </w:r>
        <w:r w:rsidRPr="00900E13">
          <w:rPr>
            <w:sz w:val="28"/>
            <w:szCs w:val="28"/>
          </w:rPr>
          <w:t>.</w:t>
        </w:r>
        <w:r w:rsidRPr="00900E13">
          <w:rPr>
            <w:sz w:val="28"/>
            <w:szCs w:val="28"/>
            <w:lang w:val="en-US"/>
          </w:rPr>
          <w:t>permraion</w:t>
        </w:r>
      </w:hyperlink>
      <w:r w:rsidRPr="00900E13">
        <w:rPr>
          <w:sz w:val="28"/>
          <w:szCs w:val="28"/>
        </w:rPr>
        <w:t>.</w:t>
      </w:r>
      <w:r w:rsidRPr="00900E13">
        <w:rPr>
          <w:sz w:val="28"/>
          <w:szCs w:val="28"/>
          <w:lang w:val="en-US"/>
        </w:rPr>
        <w:t>ru</w:t>
      </w:r>
      <w:r w:rsidRPr="00900E13">
        <w:rPr>
          <w:sz w:val="28"/>
          <w:szCs w:val="20"/>
        </w:rPr>
        <w:t xml:space="preserve">. </w:t>
      </w:r>
    </w:p>
    <w:p w:rsidR="002078D5" w:rsidRPr="00B97D20" w:rsidRDefault="002078D5" w:rsidP="00900E13">
      <w:pPr>
        <w:numPr>
          <w:ilvl w:val="0"/>
          <w:numId w:val="2"/>
        </w:numPr>
        <w:spacing w:line="360" w:lineRule="atLeast"/>
        <w:ind w:left="0" w:firstLine="709"/>
        <w:jc w:val="both"/>
        <w:rPr>
          <w:sz w:val="28"/>
          <w:szCs w:val="20"/>
        </w:rPr>
      </w:pPr>
      <w:r w:rsidRPr="00B97D20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bookmarkStart w:id="2" w:name="_Hlk32215667"/>
      <w:r>
        <w:rPr>
          <w:sz w:val="28"/>
          <w:szCs w:val="28"/>
        </w:rPr>
        <w:t>и распространяется на правоотношения</w:t>
      </w:r>
      <w:r w:rsidR="00071A2D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24.03.2020.</w:t>
      </w:r>
    </w:p>
    <w:bookmarkEnd w:id="2"/>
    <w:p w:rsidR="002078D5" w:rsidRDefault="002078D5" w:rsidP="002078D5">
      <w:pPr>
        <w:spacing w:line="360" w:lineRule="atLeast"/>
        <w:ind w:left="709"/>
        <w:jc w:val="both"/>
        <w:rPr>
          <w:sz w:val="28"/>
          <w:szCs w:val="20"/>
        </w:rPr>
      </w:pPr>
    </w:p>
    <w:p w:rsidR="002078D5" w:rsidRPr="00B97D20" w:rsidRDefault="002078D5" w:rsidP="002078D5">
      <w:pPr>
        <w:spacing w:line="360" w:lineRule="atLeast"/>
        <w:ind w:left="709"/>
        <w:jc w:val="both"/>
        <w:rPr>
          <w:sz w:val="28"/>
          <w:szCs w:val="20"/>
        </w:rPr>
      </w:pPr>
    </w:p>
    <w:p w:rsidR="002078D5" w:rsidRPr="00B97D20" w:rsidRDefault="002078D5" w:rsidP="002078D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А.П. Кузнецов</w:t>
      </w:r>
    </w:p>
    <w:p w:rsidR="002C7F1F" w:rsidRPr="002078D5" w:rsidRDefault="002C7F1F" w:rsidP="002078D5">
      <w:pPr>
        <w:ind w:firstLine="708"/>
        <w:rPr>
          <w:sz w:val="28"/>
          <w:szCs w:val="28"/>
        </w:rPr>
      </w:pPr>
    </w:p>
    <w:sectPr w:rsidR="002C7F1F" w:rsidRPr="002078D5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A9" w:rsidRDefault="002C5CA9">
      <w:r>
        <w:separator/>
      </w:r>
    </w:p>
  </w:endnote>
  <w:endnote w:type="continuationSeparator" w:id="0">
    <w:p w:rsidR="002C5CA9" w:rsidRDefault="002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4E" w:rsidRDefault="002C7F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A9" w:rsidRDefault="002C5CA9">
      <w:r>
        <w:separator/>
      </w:r>
    </w:p>
  </w:footnote>
  <w:footnote w:type="continuationSeparator" w:id="0">
    <w:p w:rsidR="002C5CA9" w:rsidRDefault="002C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4E" w:rsidRDefault="002C7F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7B4E" w:rsidRDefault="009B7B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4E" w:rsidRDefault="002C7F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4AF4">
      <w:rPr>
        <w:rStyle w:val="ac"/>
        <w:noProof/>
      </w:rPr>
      <w:t>2</w:t>
    </w:r>
    <w:r>
      <w:rPr>
        <w:rStyle w:val="ac"/>
      </w:rPr>
      <w:fldChar w:fldCharType="end"/>
    </w:r>
  </w:p>
  <w:p w:rsidR="009B7B4E" w:rsidRDefault="009B7B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4FC"/>
    <w:multiLevelType w:val="hybridMultilevel"/>
    <w:tmpl w:val="E4F048C6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9147A6C"/>
    <w:multiLevelType w:val="hybridMultilevel"/>
    <w:tmpl w:val="B00E86D4"/>
    <w:lvl w:ilvl="0" w:tplc="0A606B02">
      <w:start w:val="1"/>
      <w:numFmt w:val="decimal"/>
      <w:suff w:val="space"/>
      <w:lvlText w:val="%1."/>
      <w:lvlJc w:val="left"/>
      <w:pPr>
        <w:ind w:left="57" w:firstLine="65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F"/>
    <w:rsid w:val="00071A2D"/>
    <w:rsid w:val="002078D5"/>
    <w:rsid w:val="002C5CA9"/>
    <w:rsid w:val="002C7F1F"/>
    <w:rsid w:val="00464AF4"/>
    <w:rsid w:val="00900E13"/>
    <w:rsid w:val="009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1787-0AF2-4774-8CBE-DEBB89FA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2020-05-13T12:03:00Z</dcterms:created>
  <dcterms:modified xsi:type="dcterms:W3CDTF">2020-05-13T12:03:00Z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